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97" w:rsidRDefault="00B82D89">
      <w:r>
        <w:t>List of Materials</w:t>
      </w:r>
    </w:p>
    <w:p w:rsidR="00B82D89" w:rsidRDefault="00B82D89" w:rsidP="00B82D89">
      <w:pPr>
        <w:pStyle w:val="ListParagraph"/>
        <w:numPr>
          <w:ilvl w:val="0"/>
          <w:numId w:val="1"/>
        </w:numPr>
      </w:pPr>
      <w:proofErr w:type="spellStart"/>
      <w:r>
        <w:t>Manipulatives</w:t>
      </w:r>
      <w:proofErr w:type="spellEnd"/>
      <w:r>
        <w:t xml:space="preserve"> (</w:t>
      </w:r>
      <w:proofErr w:type="spellStart"/>
      <w:r>
        <w:t>cuisenaire</w:t>
      </w:r>
      <w:proofErr w:type="spellEnd"/>
      <w:r>
        <w:t>, linking cubes, fraction tower, fraction strips, …)</w:t>
      </w:r>
    </w:p>
    <w:p w:rsidR="00B82D89" w:rsidRDefault="00B82D89" w:rsidP="00B82D89">
      <w:pPr>
        <w:pStyle w:val="ListParagraph"/>
        <w:numPr>
          <w:ilvl w:val="0"/>
          <w:numId w:val="1"/>
        </w:numPr>
      </w:pPr>
      <w:r>
        <w:t>Copies of GAP Closing junior and intermediate/secondary</w:t>
      </w:r>
    </w:p>
    <w:p w:rsidR="00B82D89" w:rsidRDefault="00B82D89" w:rsidP="00B82D89">
      <w:pPr>
        <w:pStyle w:val="ListParagraph"/>
        <w:numPr>
          <w:ilvl w:val="0"/>
          <w:numId w:val="1"/>
        </w:numPr>
      </w:pPr>
      <w:r>
        <w:t xml:space="preserve">Bring laptops for breakout ( </w:t>
      </w:r>
      <w:proofErr w:type="spellStart"/>
      <w:r>
        <w:t>iPad</w:t>
      </w:r>
      <w:proofErr w:type="spellEnd"/>
      <w:r>
        <w:t xml:space="preserve"> won’t work </w:t>
      </w:r>
      <w:r>
        <w:sym w:font="Wingdings" w:char="F04C"/>
      </w:r>
      <w:r>
        <w:t xml:space="preserve"> )</w:t>
      </w:r>
    </w:p>
    <w:p w:rsidR="00301C8F" w:rsidRDefault="00301C8F" w:rsidP="00301C8F">
      <w:pPr>
        <w:pStyle w:val="ListParagraph"/>
        <w:numPr>
          <w:ilvl w:val="0"/>
          <w:numId w:val="1"/>
        </w:numPr>
        <w:spacing w:after="0" w:line="240" w:lineRule="auto"/>
      </w:pPr>
      <w:r>
        <w:t>Breakout 3</w:t>
      </w:r>
    </w:p>
    <w:p w:rsidR="00301C8F" w:rsidRDefault="00301C8F" w:rsidP="00301C8F">
      <w:pPr>
        <w:spacing w:after="0" w:line="240" w:lineRule="auto"/>
        <w:ind w:left="720"/>
      </w:pPr>
      <w:r>
        <w:t xml:space="preserve">-Through the Cracks – picture book (colour copies of 8 – 10 pages mounted on </w:t>
      </w:r>
    </w:p>
    <w:p w:rsidR="00B82D89" w:rsidRDefault="00301C8F" w:rsidP="00301C8F">
      <w:pPr>
        <w:spacing w:after="0" w:line="240" w:lineRule="auto"/>
        <w:ind w:left="720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coloured</w:t>
      </w:r>
      <w:proofErr w:type="gramEnd"/>
      <w:r>
        <w:t xml:space="preserve"> paper – 5 different colours) </w:t>
      </w:r>
    </w:p>
    <w:p w:rsidR="0035541D" w:rsidRDefault="0035541D" w:rsidP="0035541D">
      <w:pPr>
        <w:spacing w:after="0" w:line="240" w:lineRule="auto"/>
        <w:ind w:left="720"/>
      </w:pPr>
      <w:r>
        <w:t>-</w:t>
      </w:r>
      <w:proofErr w:type="spellStart"/>
      <w:r>
        <w:t>IEPs</w:t>
      </w:r>
      <w:proofErr w:type="spellEnd"/>
      <w:r>
        <w:t xml:space="preserve"> …examples of the 4 domains</w:t>
      </w:r>
    </w:p>
    <w:p w:rsidR="0000406E" w:rsidRDefault="0000406E" w:rsidP="00301C8F">
      <w:pPr>
        <w:pStyle w:val="ListParagraph"/>
        <w:numPr>
          <w:ilvl w:val="0"/>
          <w:numId w:val="1"/>
        </w:numPr>
        <w:spacing w:after="0"/>
      </w:pPr>
      <w:r>
        <w:t>Breakout 4</w:t>
      </w:r>
    </w:p>
    <w:p w:rsidR="00B82D89" w:rsidRDefault="0000406E" w:rsidP="0000406E">
      <w:pPr>
        <w:pStyle w:val="ListParagraph"/>
        <w:spacing w:after="0"/>
      </w:pPr>
      <w:r>
        <w:t xml:space="preserve">-Math Connections – </w:t>
      </w:r>
      <w:proofErr w:type="spellStart"/>
      <w:r>
        <w:t>JoBoaler</w:t>
      </w:r>
      <w:proofErr w:type="spellEnd"/>
      <w:r>
        <w:t xml:space="preserve"> and Cathy Humphries (page on questioning)</w:t>
      </w:r>
    </w:p>
    <w:p w:rsidR="00B82D89" w:rsidRDefault="0000406E" w:rsidP="0000406E">
      <w:pPr>
        <w:pStyle w:val="ListParagraph"/>
      </w:pPr>
      <w:r>
        <w:t>-Math process cards for all participants</w:t>
      </w:r>
    </w:p>
    <w:p w:rsidR="0000406E" w:rsidRDefault="0000406E" w:rsidP="0035541D">
      <w:pPr>
        <w:pStyle w:val="ListParagraph"/>
      </w:pPr>
      <w:r>
        <w:t>-Effective Questioning Monograph</w:t>
      </w:r>
    </w:p>
    <w:p w:rsidR="0035541D" w:rsidRDefault="0035541D" w:rsidP="0035541D">
      <w:pPr>
        <w:pStyle w:val="ListParagraph"/>
      </w:pPr>
      <w:r>
        <w:t>-Video clip of effective student talk</w:t>
      </w:r>
    </w:p>
    <w:p w:rsidR="0000406E" w:rsidRDefault="0035541D" w:rsidP="0035541D">
      <w:pPr>
        <w:pStyle w:val="ListParagraph"/>
      </w:pPr>
      <w:r>
        <w:t xml:space="preserve">- </w:t>
      </w:r>
    </w:p>
    <w:sectPr w:rsidR="0000406E" w:rsidSect="00176558">
      <w:pgSz w:w="12240" w:h="15840"/>
      <w:pgMar w:top="720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C018E"/>
    <w:multiLevelType w:val="hybridMultilevel"/>
    <w:tmpl w:val="DAFA6146"/>
    <w:lvl w:ilvl="0" w:tplc="D83899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82D89"/>
    <w:rsid w:val="0000406E"/>
    <w:rsid w:val="00176558"/>
    <w:rsid w:val="001D7197"/>
    <w:rsid w:val="00301C8F"/>
    <w:rsid w:val="0035541D"/>
    <w:rsid w:val="00411B82"/>
    <w:rsid w:val="004B30BA"/>
    <w:rsid w:val="009C356F"/>
    <w:rsid w:val="00B82D89"/>
    <w:rsid w:val="00F6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1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D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2012-03-14T13:51:00Z</dcterms:created>
  <dcterms:modified xsi:type="dcterms:W3CDTF">2012-03-14T15:36:00Z</dcterms:modified>
</cp:coreProperties>
</file>